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8744E2" w:rsidRDefault="00B44F5B" w:rsidP="002503DE">
      <w:pPr>
        <w:jc w:val="center"/>
        <w:rPr>
          <w:noProof/>
          <w:lang w:eastAsia="tr-TR" w:bidi="ar-SA"/>
        </w:rPr>
      </w:pPr>
      <w:r w:rsidRPr="008744E2">
        <w:rPr>
          <w:noProof/>
          <w:lang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rPr>
                            </w:pPr>
                            <w:r w:rsidRPr="002F7F76">
                              <w:rPr>
                                <w:rFonts w:ascii="Arial" w:eastAsia="Times New Roman" w:hAnsi="Arial"/>
                                <w:b/>
                                <w:color w:val="000000"/>
                                <w:sz w:val="17"/>
                                <w:szCs w:val="17"/>
                              </w:rPr>
                              <w:t xml:space="preserve">Genel Merkez: </w:t>
                            </w:r>
                            <w:r w:rsidRPr="002F7F76">
                              <w:rPr>
                                <w:rFonts w:ascii="Arial" w:eastAsia="Times New Roman" w:hAnsi="Arial"/>
                                <w:color w:val="000000"/>
                                <w:sz w:val="17"/>
                                <w:szCs w:val="17"/>
                              </w:rPr>
                              <w:t xml:space="preserve">Bostancı Mah. </w:t>
                            </w:r>
                            <w:r w:rsidR="00D4428C">
                              <w:rPr>
                                <w:rFonts w:ascii="Arial" w:eastAsia="Times New Roman" w:hAnsi="Arial"/>
                                <w:color w:val="000000"/>
                                <w:sz w:val="17"/>
                                <w:szCs w:val="17"/>
                              </w:rPr>
                              <w:t xml:space="preserve">E80 </w:t>
                            </w:r>
                            <w:proofErr w:type="spellStart"/>
                            <w:r w:rsidRPr="002F7F76">
                              <w:rPr>
                                <w:rFonts w:ascii="Arial" w:eastAsia="Times New Roman" w:hAnsi="Arial"/>
                                <w:color w:val="000000"/>
                                <w:sz w:val="17"/>
                                <w:szCs w:val="17"/>
                              </w:rPr>
                              <w:t>Yanyol</w:t>
                            </w:r>
                            <w:proofErr w:type="spellEnd"/>
                            <w:r w:rsidRPr="002F7F76">
                              <w:rPr>
                                <w:rFonts w:ascii="Arial" w:eastAsia="Times New Roman" w:hAnsi="Arial"/>
                                <w:color w:val="000000"/>
                                <w:sz w:val="17"/>
                                <w:szCs w:val="17"/>
                              </w:rPr>
                              <w:t xml:space="preserve"> Cad. No. 2</w:t>
                            </w:r>
                            <w:r w:rsidR="00D4428C">
                              <w:rPr>
                                <w:rFonts w:ascii="Arial" w:eastAsia="Times New Roman" w:hAnsi="Arial"/>
                                <w:color w:val="000000"/>
                                <w:sz w:val="17"/>
                                <w:szCs w:val="17"/>
                              </w:rPr>
                              <w:t>,</w:t>
                            </w:r>
                            <w:r w:rsidRPr="002F7F76">
                              <w:rPr>
                                <w:rFonts w:ascii="Arial" w:eastAsia="Times New Roman" w:hAnsi="Arial"/>
                                <w:color w:val="000000"/>
                                <w:sz w:val="17"/>
                                <w:szCs w:val="17"/>
                              </w:rPr>
                              <w:t xml:space="preserve"> 34744 Kadıköy-İstanbul Tel: (216) 380 85</w:t>
                            </w:r>
                            <w:r w:rsidR="00D4428C">
                              <w:rPr>
                                <w:rFonts w:ascii="Arial" w:eastAsia="Times New Roman" w:hAnsi="Arial"/>
                                <w:color w:val="000000"/>
                                <w:sz w:val="17"/>
                                <w:szCs w:val="17"/>
                              </w:rPr>
                              <w:t xml:space="preserve"> </w:t>
                            </w:r>
                            <w:r w:rsidRPr="002F7F76">
                              <w:rPr>
                                <w:rFonts w:ascii="Arial" w:eastAsia="Times New Roman" w:hAnsi="Arial"/>
                                <w:color w:val="000000"/>
                                <w:sz w:val="17"/>
                                <w:szCs w:val="17"/>
                              </w:rPr>
                              <w:t xml:space="preserve">90 </w:t>
                            </w:r>
                            <w:proofErr w:type="spellStart"/>
                            <w:r w:rsidRPr="002F7F76">
                              <w:rPr>
                                <w:rFonts w:ascii="Arial" w:eastAsia="Times New Roman" w:hAnsi="Arial"/>
                                <w:color w:val="000000"/>
                                <w:sz w:val="17"/>
                                <w:szCs w:val="17"/>
                              </w:rPr>
                              <w:t>Fax</w:t>
                            </w:r>
                            <w:proofErr w:type="spellEnd"/>
                            <w:r w:rsidRPr="002F7F76">
                              <w:rPr>
                                <w:rFonts w:ascii="Arial" w:eastAsia="Times New Roman" w:hAnsi="Arial"/>
                                <w:color w:val="000000"/>
                                <w:sz w:val="17"/>
                                <w:szCs w:val="17"/>
                              </w:rPr>
                              <w:t xml:space="preserve">: (216) 373 </w:t>
                            </w:r>
                            <w:r>
                              <w:rPr>
                                <w:rFonts w:ascii="Arial" w:eastAsia="Times New Roman" w:hAnsi="Arial"/>
                                <w:color w:val="000000"/>
                                <w:sz w:val="17"/>
                                <w:szCs w:val="17"/>
                              </w:rPr>
                              <w:t>65</w:t>
                            </w:r>
                            <w:r w:rsidR="00D4428C">
                              <w:rPr>
                                <w:rFonts w:ascii="Arial" w:eastAsia="Times New Roman" w:hAnsi="Arial"/>
                                <w:color w:val="000000"/>
                                <w:sz w:val="17"/>
                                <w:szCs w:val="17"/>
                              </w:rPr>
                              <w:t xml:space="preserve"> </w:t>
                            </w:r>
                            <w:r w:rsidRPr="002F7F76">
                              <w:rPr>
                                <w:rFonts w:ascii="Arial" w:eastAsia="Times New Roman" w:hAnsi="Arial"/>
                                <w:color w:val="000000"/>
                                <w:sz w:val="17"/>
                                <w:szCs w:val="17"/>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rPr>
                      </w:pPr>
                      <w:r w:rsidRPr="002F7F76">
                        <w:rPr>
                          <w:rFonts w:ascii="Arial" w:eastAsia="Times New Roman" w:hAnsi="Arial"/>
                          <w:b/>
                          <w:color w:val="000000"/>
                          <w:sz w:val="17"/>
                          <w:szCs w:val="17"/>
                        </w:rPr>
                        <w:t xml:space="preserve">Genel Merkez: </w:t>
                      </w:r>
                      <w:r w:rsidRPr="002F7F76">
                        <w:rPr>
                          <w:rFonts w:ascii="Arial" w:eastAsia="Times New Roman" w:hAnsi="Arial"/>
                          <w:color w:val="000000"/>
                          <w:sz w:val="17"/>
                          <w:szCs w:val="17"/>
                        </w:rPr>
                        <w:t xml:space="preserve">Bostancı Mah. </w:t>
                      </w:r>
                      <w:r w:rsidR="00D4428C">
                        <w:rPr>
                          <w:rFonts w:ascii="Arial" w:eastAsia="Times New Roman" w:hAnsi="Arial"/>
                          <w:color w:val="000000"/>
                          <w:sz w:val="17"/>
                          <w:szCs w:val="17"/>
                        </w:rPr>
                        <w:t xml:space="preserve">E80 </w:t>
                      </w:r>
                      <w:proofErr w:type="spellStart"/>
                      <w:r w:rsidRPr="002F7F76">
                        <w:rPr>
                          <w:rFonts w:ascii="Arial" w:eastAsia="Times New Roman" w:hAnsi="Arial"/>
                          <w:color w:val="000000"/>
                          <w:sz w:val="17"/>
                          <w:szCs w:val="17"/>
                        </w:rPr>
                        <w:t>Yanyol</w:t>
                      </w:r>
                      <w:proofErr w:type="spellEnd"/>
                      <w:r w:rsidRPr="002F7F76">
                        <w:rPr>
                          <w:rFonts w:ascii="Arial" w:eastAsia="Times New Roman" w:hAnsi="Arial"/>
                          <w:color w:val="000000"/>
                          <w:sz w:val="17"/>
                          <w:szCs w:val="17"/>
                        </w:rPr>
                        <w:t xml:space="preserve"> Cad. No. 2</w:t>
                      </w:r>
                      <w:r w:rsidR="00D4428C">
                        <w:rPr>
                          <w:rFonts w:ascii="Arial" w:eastAsia="Times New Roman" w:hAnsi="Arial"/>
                          <w:color w:val="000000"/>
                          <w:sz w:val="17"/>
                          <w:szCs w:val="17"/>
                        </w:rPr>
                        <w:t>,</w:t>
                      </w:r>
                      <w:r w:rsidRPr="002F7F76">
                        <w:rPr>
                          <w:rFonts w:ascii="Arial" w:eastAsia="Times New Roman" w:hAnsi="Arial"/>
                          <w:color w:val="000000"/>
                          <w:sz w:val="17"/>
                          <w:szCs w:val="17"/>
                        </w:rPr>
                        <w:t xml:space="preserve"> 34744 Kadıköy-İstanbul Tel: (216) 380 85</w:t>
                      </w:r>
                      <w:r w:rsidR="00D4428C">
                        <w:rPr>
                          <w:rFonts w:ascii="Arial" w:eastAsia="Times New Roman" w:hAnsi="Arial"/>
                          <w:color w:val="000000"/>
                          <w:sz w:val="17"/>
                          <w:szCs w:val="17"/>
                        </w:rPr>
                        <w:t xml:space="preserve"> </w:t>
                      </w:r>
                      <w:r w:rsidRPr="002F7F76">
                        <w:rPr>
                          <w:rFonts w:ascii="Arial" w:eastAsia="Times New Roman" w:hAnsi="Arial"/>
                          <w:color w:val="000000"/>
                          <w:sz w:val="17"/>
                          <w:szCs w:val="17"/>
                        </w:rPr>
                        <w:t xml:space="preserve">90 </w:t>
                      </w:r>
                      <w:proofErr w:type="spellStart"/>
                      <w:r w:rsidRPr="002F7F76">
                        <w:rPr>
                          <w:rFonts w:ascii="Arial" w:eastAsia="Times New Roman" w:hAnsi="Arial"/>
                          <w:color w:val="000000"/>
                          <w:sz w:val="17"/>
                          <w:szCs w:val="17"/>
                        </w:rPr>
                        <w:t>Fax</w:t>
                      </w:r>
                      <w:proofErr w:type="spellEnd"/>
                      <w:r w:rsidRPr="002F7F76">
                        <w:rPr>
                          <w:rFonts w:ascii="Arial" w:eastAsia="Times New Roman" w:hAnsi="Arial"/>
                          <w:color w:val="000000"/>
                          <w:sz w:val="17"/>
                          <w:szCs w:val="17"/>
                        </w:rPr>
                        <w:t xml:space="preserve">: (216) 373 </w:t>
                      </w:r>
                      <w:r>
                        <w:rPr>
                          <w:rFonts w:ascii="Arial" w:eastAsia="Times New Roman" w:hAnsi="Arial"/>
                          <w:color w:val="000000"/>
                          <w:sz w:val="17"/>
                          <w:szCs w:val="17"/>
                        </w:rPr>
                        <w:t>65</w:t>
                      </w:r>
                      <w:r w:rsidR="00D4428C">
                        <w:rPr>
                          <w:rFonts w:ascii="Arial" w:eastAsia="Times New Roman" w:hAnsi="Arial"/>
                          <w:color w:val="000000"/>
                          <w:sz w:val="17"/>
                          <w:szCs w:val="17"/>
                        </w:rPr>
                        <w:t xml:space="preserve"> </w:t>
                      </w:r>
                      <w:r w:rsidRPr="002F7F76">
                        <w:rPr>
                          <w:rFonts w:ascii="Arial" w:eastAsia="Times New Roman" w:hAnsi="Arial"/>
                          <w:color w:val="000000"/>
                          <w:sz w:val="17"/>
                          <w:szCs w:val="17"/>
                        </w:rPr>
                        <w:t>02</w:t>
                      </w:r>
                    </w:p>
                  </w:txbxContent>
                </v:textbox>
                <w10:wrap anchory="page"/>
              </v:rect>
            </w:pict>
          </mc:Fallback>
        </mc:AlternateContent>
      </w:r>
      <w:r w:rsidR="00C002DD" w:rsidRPr="008744E2">
        <w:rPr>
          <w:noProof/>
          <w:lang w:eastAsia="tr-TR" w:bidi="ar-SA"/>
        </w:rPr>
        <w:drawing>
          <wp:inline distT="0" distB="0" distL="0" distR="0">
            <wp:extent cx="6480048" cy="107594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ntetli.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0048" cy="1075944"/>
                    </a:xfrm>
                    <a:prstGeom prst="rect">
                      <a:avLst/>
                    </a:prstGeom>
                  </pic:spPr>
                </pic:pic>
              </a:graphicData>
            </a:graphic>
          </wp:inline>
        </w:drawing>
      </w:r>
    </w:p>
    <w:p w:rsidR="002503DE" w:rsidRPr="008744E2" w:rsidRDefault="002503DE" w:rsidP="002503DE">
      <w:pPr>
        <w:spacing w:after="20" w:line="240" w:lineRule="auto"/>
        <w:jc w:val="center"/>
      </w:pPr>
    </w:p>
    <w:p w:rsidR="002503DE" w:rsidRPr="008744E2"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rPr>
      </w:pPr>
      <w:r w:rsidRPr="008744E2">
        <w:rPr>
          <w:rFonts w:ascii="Arial Black" w:hAnsi="Arial Black"/>
          <w:b/>
          <w:noProof/>
          <w:sz w:val="24"/>
        </w:rPr>
        <w:t>BASIN BÜLTENİ</w:t>
      </w:r>
    </w:p>
    <w:p w:rsidR="0092001C" w:rsidRPr="006A7319" w:rsidRDefault="00EB33D4" w:rsidP="008744E2">
      <w:pPr>
        <w:jc w:val="right"/>
        <w:rPr>
          <w:color w:val="000000" w:themeColor="text1"/>
          <w:sz w:val="24"/>
          <w:szCs w:val="24"/>
        </w:rPr>
      </w:pPr>
      <w:r w:rsidRPr="006A7319">
        <w:rPr>
          <w:b/>
          <w:color w:val="000000" w:themeColor="text1"/>
          <w:sz w:val="24"/>
          <w:szCs w:val="24"/>
        </w:rPr>
        <w:br/>
      </w:r>
      <w:r w:rsidR="00FD38CE">
        <w:rPr>
          <w:b/>
          <w:color w:val="000000" w:themeColor="text1"/>
          <w:sz w:val="24"/>
          <w:szCs w:val="24"/>
        </w:rPr>
        <w:t>20</w:t>
      </w:r>
      <w:r w:rsidR="00EE6535" w:rsidRPr="006A7319">
        <w:rPr>
          <w:b/>
          <w:color w:val="000000" w:themeColor="text1"/>
          <w:sz w:val="24"/>
          <w:szCs w:val="24"/>
        </w:rPr>
        <w:t>.0</w:t>
      </w:r>
      <w:r w:rsidR="009E1BBA" w:rsidRPr="006A7319">
        <w:rPr>
          <w:b/>
          <w:color w:val="000000" w:themeColor="text1"/>
          <w:sz w:val="24"/>
          <w:szCs w:val="24"/>
        </w:rPr>
        <w:t>3</w:t>
      </w:r>
      <w:r w:rsidR="0092001C" w:rsidRPr="006A7319">
        <w:rPr>
          <w:b/>
          <w:color w:val="000000" w:themeColor="text1"/>
          <w:sz w:val="24"/>
          <w:szCs w:val="24"/>
        </w:rPr>
        <w:t>.201</w:t>
      </w:r>
      <w:r w:rsidR="00444601" w:rsidRPr="006A7319">
        <w:rPr>
          <w:b/>
          <w:color w:val="000000" w:themeColor="text1"/>
          <w:sz w:val="24"/>
          <w:szCs w:val="24"/>
        </w:rPr>
        <w:t>7</w:t>
      </w:r>
    </w:p>
    <w:p w:rsidR="00FD38CE" w:rsidRPr="00FD38CE" w:rsidRDefault="00FD38CE" w:rsidP="00FD38CE">
      <w:pPr>
        <w:spacing w:after="80" w:line="240" w:lineRule="auto"/>
        <w:jc w:val="center"/>
        <w:rPr>
          <w:rFonts w:ascii="Arial Black" w:hAnsi="Arial Black"/>
          <w:b/>
          <w:sz w:val="32"/>
          <w:szCs w:val="32"/>
        </w:rPr>
      </w:pPr>
      <w:r w:rsidRPr="00FD38CE">
        <w:rPr>
          <w:rFonts w:ascii="Arial Black" w:hAnsi="Arial Black"/>
          <w:b/>
          <w:sz w:val="32"/>
          <w:szCs w:val="32"/>
        </w:rPr>
        <w:t>Sendika Yöneticilerine Verilen Ceza</w:t>
      </w:r>
    </w:p>
    <w:p w:rsidR="00FD38CE" w:rsidRPr="00FD38CE" w:rsidRDefault="00FD38CE" w:rsidP="00FD38CE">
      <w:pPr>
        <w:spacing w:after="80" w:line="240" w:lineRule="auto"/>
        <w:jc w:val="center"/>
        <w:rPr>
          <w:rFonts w:ascii="Arial Black" w:hAnsi="Arial Black"/>
          <w:b/>
          <w:sz w:val="32"/>
          <w:szCs w:val="32"/>
        </w:rPr>
      </w:pPr>
      <w:r w:rsidRPr="00FD38CE">
        <w:rPr>
          <w:rFonts w:ascii="Arial Black" w:hAnsi="Arial Black"/>
          <w:b/>
          <w:sz w:val="32"/>
          <w:szCs w:val="32"/>
        </w:rPr>
        <w:t>Sendikal Faaliyetlere Vurulmuş Bir Darbedir</w:t>
      </w:r>
    </w:p>
    <w:p w:rsidR="00FD38CE" w:rsidRPr="00FD38CE" w:rsidRDefault="00FD38CE" w:rsidP="00FD38CE">
      <w:pPr>
        <w:spacing w:before="240" w:after="80" w:line="240" w:lineRule="auto"/>
        <w:ind w:firstLine="567"/>
        <w:jc w:val="both"/>
        <w:rPr>
          <w:sz w:val="24"/>
          <w:szCs w:val="24"/>
        </w:rPr>
      </w:pPr>
      <w:r w:rsidRPr="00FD38CE">
        <w:rPr>
          <w:sz w:val="24"/>
          <w:szCs w:val="24"/>
        </w:rPr>
        <w:t>TÜMTİS Yöneticilerinin anayasal bir hak olarak teminat altına alınan sendikal faaliyetleri nedeniyle yerel mahkeme tarafından verilen hapis cezalarının Yargıtay tarafından onanarak kesinleşmesi Türkiye’de demokrasi ve hukuk adına gelinen noktayı göstermesi açısından son derece üzücü ve vahimdir.</w:t>
      </w:r>
    </w:p>
    <w:p w:rsidR="00FD38CE" w:rsidRPr="00FD38CE" w:rsidRDefault="00FD38CE" w:rsidP="00FD38CE">
      <w:pPr>
        <w:spacing w:after="80" w:line="240" w:lineRule="auto"/>
        <w:ind w:firstLine="567"/>
        <w:jc w:val="both"/>
        <w:rPr>
          <w:sz w:val="24"/>
          <w:szCs w:val="24"/>
        </w:rPr>
      </w:pPr>
      <w:r w:rsidRPr="00FD38CE">
        <w:rPr>
          <w:sz w:val="24"/>
          <w:szCs w:val="24"/>
        </w:rPr>
        <w:t>Verilen bu karara neden olan olay söz konusu 14 yöneticinin bir kargo firmasındaki sendikasız işçilerin sendika üyesi olmaları adına yürüttükleri çalışmalardır. Üstelik bu çalışmalarının sonucunda işten çıkarılan işçilerin haksız olarak işten çıkarıldıkları bir başka mahkeme tarafından karar altına alınmışken böyle bir hükme varılması durumun vahametini daha da artırmaktadır.</w:t>
      </w:r>
    </w:p>
    <w:p w:rsidR="00FD38CE" w:rsidRPr="00FD38CE" w:rsidRDefault="00FD38CE" w:rsidP="00FD38CE">
      <w:pPr>
        <w:spacing w:after="80" w:line="240" w:lineRule="auto"/>
        <w:ind w:firstLine="567"/>
        <w:jc w:val="both"/>
        <w:rPr>
          <w:sz w:val="24"/>
          <w:szCs w:val="24"/>
        </w:rPr>
      </w:pPr>
      <w:r w:rsidRPr="00FD38CE">
        <w:rPr>
          <w:sz w:val="24"/>
          <w:szCs w:val="24"/>
        </w:rPr>
        <w:t>Böylece kuruluş amacı ve yasal dayanağı çalışan işçilerin sendika üyesi yapmak olan bir kuruluş ve yöneticilerinin sırf bu faaliyetleri nedeniyle yargılanarak cezalandırılması Türkiye demokrasi tarihine trajikomik bir durum olarak geçmeye adaydır.</w:t>
      </w:r>
    </w:p>
    <w:p w:rsidR="00FD38CE" w:rsidRPr="00FD38CE" w:rsidRDefault="00FD38CE" w:rsidP="00FD38CE">
      <w:pPr>
        <w:spacing w:after="80" w:line="240" w:lineRule="auto"/>
        <w:ind w:firstLine="567"/>
        <w:jc w:val="both"/>
        <w:rPr>
          <w:sz w:val="24"/>
          <w:szCs w:val="24"/>
        </w:rPr>
      </w:pPr>
      <w:r w:rsidRPr="00FD38CE">
        <w:rPr>
          <w:sz w:val="24"/>
          <w:szCs w:val="24"/>
        </w:rPr>
        <w:t>Zira mahkeme verdiği kararda sendikacıları “Sendika üyesi işçilerin sayısını çoğaltmak, bu şekilde aidat gelirini artırmak</w:t>
      </w:r>
      <w:bookmarkStart w:id="0" w:name="_GoBack"/>
      <w:bookmarkEnd w:id="0"/>
      <w:r w:rsidRPr="00FD38CE">
        <w:rPr>
          <w:sz w:val="24"/>
          <w:szCs w:val="24"/>
        </w:rPr>
        <w:t xml:space="preserve"> ve tatildeki işyerinin çalışmasına mani olarak iş ve çalışma hürriyetini engellemek suçunu işledikleri gerekçesiyle” hapse</w:t>
      </w:r>
      <w:r w:rsidR="00C977FA">
        <w:rPr>
          <w:sz w:val="24"/>
          <w:szCs w:val="24"/>
        </w:rPr>
        <w:t xml:space="preserve"> </w:t>
      </w:r>
      <w:r w:rsidRPr="00FD38CE">
        <w:rPr>
          <w:sz w:val="24"/>
          <w:szCs w:val="24"/>
        </w:rPr>
        <w:t>mahkum</w:t>
      </w:r>
      <w:r w:rsidR="00C977FA">
        <w:rPr>
          <w:sz w:val="24"/>
          <w:szCs w:val="24"/>
        </w:rPr>
        <w:t xml:space="preserve"> </w:t>
      </w:r>
      <w:r w:rsidRPr="00FD38CE">
        <w:rPr>
          <w:sz w:val="24"/>
          <w:szCs w:val="24"/>
        </w:rPr>
        <w:t>etmiştir.</w:t>
      </w:r>
    </w:p>
    <w:p w:rsidR="00FD38CE" w:rsidRPr="00FD38CE" w:rsidRDefault="00FD38CE" w:rsidP="00FD38CE">
      <w:pPr>
        <w:spacing w:after="80" w:line="240" w:lineRule="auto"/>
        <w:ind w:firstLine="567"/>
        <w:jc w:val="both"/>
        <w:rPr>
          <w:sz w:val="24"/>
          <w:szCs w:val="24"/>
        </w:rPr>
      </w:pPr>
      <w:r w:rsidRPr="00FD38CE">
        <w:rPr>
          <w:sz w:val="24"/>
          <w:szCs w:val="24"/>
        </w:rPr>
        <w:t xml:space="preserve">İşçileri sendikal nedenle atan işverenler karşısında suskun olan yargı, sendikal faaliyet yüzünden sendikacılara ceza vermiştir. “Sendika üyesi işçilerin sayısını çoğaltmak, bu şeklide aidat gelirini arttırmak” gibi bir gerekçeyle sendikacılara ceza verilmesi anlaşılır gibi değildir. </w:t>
      </w:r>
    </w:p>
    <w:p w:rsidR="00FD38CE" w:rsidRPr="00FD38CE" w:rsidRDefault="00FD38CE" w:rsidP="00FD38CE">
      <w:pPr>
        <w:spacing w:after="80" w:line="240" w:lineRule="auto"/>
        <w:ind w:firstLine="567"/>
        <w:jc w:val="both"/>
        <w:rPr>
          <w:sz w:val="24"/>
          <w:szCs w:val="24"/>
        </w:rPr>
      </w:pPr>
      <w:r w:rsidRPr="00FD38CE">
        <w:rPr>
          <w:sz w:val="24"/>
          <w:szCs w:val="24"/>
        </w:rPr>
        <w:t>Sendikanın işlevi, çalışanların ekonomik ve demokratik haklarını geliştirmek, işçileri sendikaya üye yapmaktır. İşçiler sendikaya üye olduğunda çalışma koşulları ve ücretlerinde iyileşme olur, sendikanın üyesi artar ve dolayısıyla geliri de artar. Evrensel bir hak olan sendikalaşma hakkının kullanımının suç olmadığı ve olmayacağı herkesçe çok iyi bilinen bir gerçektir.</w:t>
      </w:r>
    </w:p>
    <w:p w:rsidR="00FD38CE" w:rsidRPr="00FD38CE" w:rsidRDefault="00FD38CE" w:rsidP="00FD38CE">
      <w:pPr>
        <w:spacing w:after="80" w:line="240" w:lineRule="auto"/>
        <w:ind w:firstLine="567"/>
        <w:jc w:val="both"/>
        <w:rPr>
          <w:sz w:val="24"/>
          <w:szCs w:val="24"/>
        </w:rPr>
      </w:pPr>
      <w:r w:rsidRPr="00FD38CE">
        <w:rPr>
          <w:sz w:val="24"/>
          <w:szCs w:val="24"/>
        </w:rPr>
        <w:t>Hukuk sistemi işçilerin sendikalaşma hakkını özgürce kullanabilecekleri bir ortamı yaratmalı bunun güvencelerini sağlamalıdır. İşverenin</w:t>
      </w:r>
      <w:r w:rsidR="00C977FA">
        <w:rPr>
          <w:sz w:val="24"/>
          <w:szCs w:val="24"/>
        </w:rPr>
        <w:t xml:space="preserve"> </w:t>
      </w:r>
      <w:proofErr w:type="gramStart"/>
      <w:r w:rsidRPr="00FD38CE">
        <w:rPr>
          <w:sz w:val="24"/>
          <w:szCs w:val="24"/>
        </w:rPr>
        <w:t>şikayeti</w:t>
      </w:r>
      <w:proofErr w:type="gramEnd"/>
      <w:r w:rsidR="00C977FA">
        <w:rPr>
          <w:sz w:val="24"/>
          <w:szCs w:val="24"/>
        </w:rPr>
        <w:t xml:space="preserve"> </w:t>
      </w:r>
      <w:r w:rsidRPr="00FD38CE">
        <w:rPr>
          <w:sz w:val="24"/>
          <w:szCs w:val="24"/>
        </w:rPr>
        <w:t>üzerine yürütülen yargı sürecinde sendikacılara ve işçilere sopa gösteren bir karara imza atılması yargı sistemine giderek azalan güveni daha da sarsacaktır.</w:t>
      </w:r>
    </w:p>
    <w:p w:rsidR="00FD38CE" w:rsidRPr="00FD38CE" w:rsidRDefault="00FD38CE" w:rsidP="00FD38CE">
      <w:pPr>
        <w:spacing w:after="80" w:line="240" w:lineRule="auto"/>
        <w:ind w:firstLine="567"/>
        <w:jc w:val="both"/>
        <w:rPr>
          <w:sz w:val="24"/>
          <w:szCs w:val="24"/>
        </w:rPr>
      </w:pPr>
      <w:r w:rsidRPr="00FD38CE">
        <w:rPr>
          <w:sz w:val="24"/>
          <w:szCs w:val="24"/>
        </w:rPr>
        <w:t>Türkiye’de sendikalaşma oranı yüzde beşlerle ifade edilirken, verilen bu karar ile sendikalaşma önündeki mevcut engellere bir yenisi daha eklenmeye çalışılmaktadır. Türkiye Cumhuriyeti bu ayıba derhal son vermeli, başta sendikalar olmak üzere demokratik kurumlar üzerindeki bu baskılar durdurulmalıdır.</w:t>
      </w:r>
    </w:p>
    <w:p w:rsidR="00FD38CE" w:rsidRPr="00FD38CE" w:rsidRDefault="00FD38CE" w:rsidP="00FD38CE">
      <w:pPr>
        <w:spacing w:after="80" w:line="240" w:lineRule="auto"/>
        <w:ind w:firstLine="567"/>
        <w:jc w:val="both"/>
        <w:rPr>
          <w:sz w:val="24"/>
          <w:szCs w:val="24"/>
        </w:rPr>
      </w:pPr>
      <w:r w:rsidRPr="00FD38CE">
        <w:rPr>
          <w:sz w:val="24"/>
          <w:szCs w:val="24"/>
        </w:rPr>
        <w:t>DİSK/Birleşik Metal-İş Sendikası bu kararın mağduru olan sendikaya ve yöneticilerine her türlü desteği vereceğimizin tüm kamuoyunca bilinmesini isteriz.</w:t>
      </w:r>
    </w:p>
    <w:p w:rsidR="00686DB0" w:rsidRDefault="00686DB0" w:rsidP="00686DB0">
      <w:pPr>
        <w:spacing w:before="120" w:after="0" w:line="240" w:lineRule="auto"/>
        <w:jc w:val="right"/>
        <w:rPr>
          <w:rFonts w:ascii="Arial Black" w:hAnsi="Arial Black"/>
          <w:b/>
          <w:sz w:val="32"/>
          <w:szCs w:val="32"/>
        </w:rPr>
      </w:pPr>
      <w:r w:rsidRPr="00686DB0">
        <w:rPr>
          <w:rFonts w:ascii="Arial Black" w:hAnsi="Arial Black"/>
          <w:b/>
          <w:sz w:val="32"/>
          <w:szCs w:val="32"/>
        </w:rPr>
        <w:t xml:space="preserve">Birleşik Metal İş Sendikası </w:t>
      </w:r>
    </w:p>
    <w:p w:rsidR="006A7319" w:rsidRPr="0006633D" w:rsidRDefault="00FD38CE" w:rsidP="0006633D">
      <w:pPr>
        <w:jc w:val="right"/>
        <w:rPr>
          <w:rStyle w:val="apple-style-span"/>
          <w:rFonts w:ascii="Arial Black" w:hAnsi="Arial Black"/>
          <w:sz w:val="24"/>
          <w:szCs w:val="24"/>
        </w:rPr>
      </w:pPr>
      <w:r w:rsidRPr="00511D00">
        <w:rPr>
          <w:rFonts w:ascii="Arial Black" w:hAnsi="Arial Black"/>
          <w:sz w:val="24"/>
          <w:szCs w:val="24"/>
        </w:rPr>
        <w:t>Genel Yönetim Kurulu</w:t>
      </w:r>
    </w:p>
    <w:sectPr w:rsidR="006A7319" w:rsidRPr="0006633D"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 w15:restartNumberingAfterBreak="0">
    <w:nsid w:val="287F4214"/>
    <w:multiLevelType w:val="multilevel"/>
    <w:tmpl w:val="65E8C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4F105533"/>
    <w:multiLevelType w:val="hybridMultilevel"/>
    <w:tmpl w:val="8CDC44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3"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12"/>
  </w:num>
  <w:num w:numId="5">
    <w:abstractNumId w:val="11"/>
  </w:num>
  <w:num w:numId="6">
    <w:abstractNumId w:val="0"/>
  </w:num>
  <w:num w:numId="7">
    <w:abstractNumId w:val="5"/>
  </w:num>
  <w:num w:numId="8">
    <w:abstractNumId w:val="7"/>
  </w:num>
  <w:num w:numId="9">
    <w:abstractNumId w:val="13"/>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4"/>
  </w:num>
  <w:num w:numId="16">
    <w:abstractNumId w:val="1"/>
  </w:num>
  <w:num w:numId="17">
    <w:abstractNumId w:val="9"/>
  </w:num>
  <w:num w:numId="18">
    <w:abstractNumId w:val="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17C81"/>
    <w:rsid w:val="00023D18"/>
    <w:rsid w:val="00035EF6"/>
    <w:rsid w:val="000435F1"/>
    <w:rsid w:val="00054FDB"/>
    <w:rsid w:val="0005581B"/>
    <w:rsid w:val="0006161E"/>
    <w:rsid w:val="0006633D"/>
    <w:rsid w:val="000836FD"/>
    <w:rsid w:val="00096E88"/>
    <w:rsid w:val="000A3B52"/>
    <w:rsid w:val="000A6C46"/>
    <w:rsid w:val="000C24A8"/>
    <w:rsid w:val="000D348A"/>
    <w:rsid w:val="000D3C19"/>
    <w:rsid w:val="000D56E9"/>
    <w:rsid w:val="00101C8B"/>
    <w:rsid w:val="00132346"/>
    <w:rsid w:val="001339D5"/>
    <w:rsid w:val="001403A7"/>
    <w:rsid w:val="0015189D"/>
    <w:rsid w:val="0016484A"/>
    <w:rsid w:val="0018037A"/>
    <w:rsid w:val="00196C01"/>
    <w:rsid w:val="001A324E"/>
    <w:rsid w:val="001B4722"/>
    <w:rsid w:val="001D3EDA"/>
    <w:rsid w:val="001D4889"/>
    <w:rsid w:val="001D6903"/>
    <w:rsid w:val="001E44F9"/>
    <w:rsid w:val="001F666D"/>
    <w:rsid w:val="00202CB4"/>
    <w:rsid w:val="002030FC"/>
    <w:rsid w:val="002058E8"/>
    <w:rsid w:val="002136E5"/>
    <w:rsid w:val="002160C2"/>
    <w:rsid w:val="00216239"/>
    <w:rsid w:val="00230F0D"/>
    <w:rsid w:val="00241F53"/>
    <w:rsid w:val="002503DE"/>
    <w:rsid w:val="00252046"/>
    <w:rsid w:val="002615B9"/>
    <w:rsid w:val="002637DC"/>
    <w:rsid w:val="00265AC8"/>
    <w:rsid w:val="00272659"/>
    <w:rsid w:val="00274427"/>
    <w:rsid w:val="0027591E"/>
    <w:rsid w:val="0028022B"/>
    <w:rsid w:val="0028189C"/>
    <w:rsid w:val="00284A66"/>
    <w:rsid w:val="002B2409"/>
    <w:rsid w:val="002D19EC"/>
    <w:rsid w:val="002D1ED7"/>
    <w:rsid w:val="002D51D8"/>
    <w:rsid w:val="002E5BE9"/>
    <w:rsid w:val="002E7263"/>
    <w:rsid w:val="002F3F3A"/>
    <w:rsid w:val="0031044E"/>
    <w:rsid w:val="0031119C"/>
    <w:rsid w:val="00314536"/>
    <w:rsid w:val="00321121"/>
    <w:rsid w:val="003346EE"/>
    <w:rsid w:val="00335A76"/>
    <w:rsid w:val="003370DB"/>
    <w:rsid w:val="00341605"/>
    <w:rsid w:val="00344814"/>
    <w:rsid w:val="003657EB"/>
    <w:rsid w:val="00381C50"/>
    <w:rsid w:val="00390317"/>
    <w:rsid w:val="00395BC8"/>
    <w:rsid w:val="003A38F3"/>
    <w:rsid w:val="003A552A"/>
    <w:rsid w:val="003B0A88"/>
    <w:rsid w:val="003B2949"/>
    <w:rsid w:val="003C28A9"/>
    <w:rsid w:val="003D0B97"/>
    <w:rsid w:val="003E443F"/>
    <w:rsid w:val="003E62BE"/>
    <w:rsid w:val="003F2A33"/>
    <w:rsid w:val="003F4733"/>
    <w:rsid w:val="00403BF0"/>
    <w:rsid w:val="004046F3"/>
    <w:rsid w:val="004151D6"/>
    <w:rsid w:val="0044183C"/>
    <w:rsid w:val="004436B3"/>
    <w:rsid w:val="00444601"/>
    <w:rsid w:val="0044564D"/>
    <w:rsid w:val="004538D8"/>
    <w:rsid w:val="00462097"/>
    <w:rsid w:val="00465623"/>
    <w:rsid w:val="00476AE2"/>
    <w:rsid w:val="00497A55"/>
    <w:rsid w:val="004C2F5C"/>
    <w:rsid w:val="004C46F3"/>
    <w:rsid w:val="004D180E"/>
    <w:rsid w:val="004D34BB"/>
    <w:rsid w:val="004E088B"/>
    <w:rsid w:val="004F111B"/>
    <w:rsid w:val="004F5B22"/>
    <w:rsid w:val="00503546"/>
    <w:rsid w:val="005134AD"/>
    <w:rsid w:val="0051441A"/>
    <w:rsid w:val="00521115"/>
    <w:rsid w:val="00524D59"/>
    <w:rsid w:val="00547B9D"/>
    <w:rsid w:val="0056000D"/>
    <w:rsid w:val="00560C5F"/>
    <w:rsid w:val="00571C0D"/>
    <w:rsid w:val="00583CF6"/>
    <w:rsid w:val="005B363E"/>
    <w:rsid w:val="005F553C"/>
    <w:rsid w:val="005F64A6"/>
    <w:rsid w:val="00613254"/>
    <w:rsid w:val="00616B5F"/>
    <w:rsid w:val="006225DE"/>
    <w:rsid w:val="006262C1"/>
    <w:rsid w:val="00631AE8"/>
    <w:rsid w:val="00635561"/>
    <w:rsid w:val="00641B3C"/>
    <w:rsid w:val="00647839"/>
    <w:rsid w:val="00655E84"/>
    <w:rsid w:val="00665685"/>
    <w:rsid w:val="006756EC"/>
    <w:rsid w:val="00686DB0"/>
    <w:rsid w:val="00694DDB"/>
    <w:rsid w:val="006A7319"/>
    <w:rsid w:val="006A75FA"/>
    <w:rsid w:val="006B359D"/>
    <w:rsid w:val="006C2E74"/>
    <w:rsid w:val="006C5B3F"/>
    <w:rsid w:val="006C74FD"/>
    <w:rsid w:val="006E6D46"/>
    <w:rsid w:val="007028C8"/>
    <w:rsid w:val="00702960"/>
    <w:rsid w:val="007038CB"/>
    <w:rsid w:val="00704E43"/>
    <w:rsid w:val="00705E20"/>
    <w:rsid w:val="00706650"/>
    <w:rsid w:val="00707D03"/>
    <w:rsid w:val="00721FD5"/>
    <w:rsid w:val="00730884"/>
    <w:rsid w:val="0073245B"/>
    <w:rsid w:val="007343D0"/>
    <w:rsid w:val="00740120"/>
    <w:rsid w:val="00747588"/>
    <w:rsid w:val="007539F7"/>
    <w:rsid w:val="007616E9"/>
    <w:rsid w:val="00770CC0"/>
    <w:rsid w:val="007819F3"/>
    <w:rsid w:val="00793FB7"/>
    <w:rsid w:val="007975FA"/>
    <w:rsid w:val="007A33A2"/>
    <w:rsid w:val="007C480C"/>
    <w:rsid w:val="007C7FE2"/>
    <w:rsid w:val="007E1C2E"/>
    <w:rsid w:val="007F4117"/>
    <w:rsid w:val="00815A4E"/>
    <w:rsid w:val="00826195"/>
    <w:rsid w:val="008331A6"/>
    <w:rsid w:val="008744E2"/>
    <w:rsid w:val="0088474B"/>
    <w:rsid w:val="00884905"/>
    <w:rsid w:val="00897B20"/>
    <w:rsid w:val="008A508F"/>
    <w:rsid w:val="008A6BCC"/>
    <w:rsid w:val="008B05B5"/>
    <w:rsid w:val="008D32D9"/>
    <w:rsid w:val="008E2533"/>
    <w:rsid w:val="008F1E70"/>
    <w:rsid w:val="00911198"/>
    <w:rsid w:val="0091585E"/>
    <w:rsid w:val="00915A92"/>
    <w:rsid w:val="0092001C"/>
    <w:rsid w:val="00920903"/>
    <w:rsid w:val="00924358"/>
    <w:rsid w:val="00934479"/>
    <w:rsid w:val="0093747B"/>
    <w:rsid w:val="009423F5"/>
    <w:rsid w:val="00943DE7"/>
    <w:rsid w:val="00951D3A"/>
    <w:rsid w:val="00967924"/>
    <w:rsid w:val="00970A06"/>
    <w:rsid w:val="00970A92"/>
    <w:rsid w:val="00983F9D"/>
    <w:rsid w:val="00986C4E"/>
    <w:rsid w:val="00995002"/>
    <w:rsid w:val="009A117B"/>
    <w:rsid w:val="009A3D19"/>
    <w:rsid w:val="009A764B"/>
    <w:rsid w:val="009B7182"/>
    <w:rsid w:val="009C0C85"/>
    <w:rsid w:val="009E034F"/>
    <w:rsid w:val="009E11A1"/>
    <w:rsid w:val="009E1BBA"/>
    <w:rsid w:val="009E5348"/>
    <w:rsid w:val="009E6BCB"/>
    <w:rsid w:val="009F1DF3"/>
    <w:rsid w:val="00A10313"/>
    <w:rsid w:val="00A12822"/>
    <w:rsid w:val="00A12AAD"/>
    <w:rsid w:val="00A1703B"/>
    <w:rsid w:val="00A5368A"/>
    <w:rsid w:val="00A54A80"/>
    <w:rsid w:val="00A5693D"/>
    <w:rsid w:val="00A5775B"/>
    <w:rsid w:val="00A57AA7"/>
    <w:rsid w:val="00A67A44"/>
    <w:rsid w:val="00A76DEE"/>
    <w:rsid w:val="00A80143"/>
    <w:rsid w:val="00A834E2"/>
    <w:rsid w:val="00A94368"/>
    <w:rsid w:val="00AC404E"/>
    <w:rsid w:val="00AD6D0E"/>
    <w:rsid w:val="00AE108A"/>
    <w:rsid w:val="00AE7E3D"/>
    <w:rsid w:val="00AF5570"/>
    <w:rsid w:val="00B00D8F"/>
    <w:rsid w:val="00B01270"/>
    <w:rsid w:val="00B04F14"/>
    <w:rsid w:val="00B05F24"/>
    <w:rsid w:val="00B320D8"/>
    <w:rsid w:val="00B448E6"/>
    <w:rsid w:val="00B44F5B"/>
    <w:rsid w:val="00B54156"/>
    <w:rsid w:val="00B55F17"/>
    <w:rsid w:val="00B61DCD"/>
    <w:rsid w:val="00B822B5"/>
    <w:rsid w:val="00B82F9B"/>
    <w:rsid w:val="00B836EB"/>
    <w:rsid w:val="00B97998"/>
    <w:rsid w:val="00BA09E3"/>
    <w:rsid w:val="00BB0208"/>
    <w:rsid w:val="00BD19F0"/>
    <w:rsid w:val="00BD62F5"/>
    <w:rsid w:val="00BE6D99"/>
    <w:rsid w:val="00C002DD"/>
    <w:rsid w:val="00C035C1"/>
    <w:rsid w:val="00C042E4"/>
    <w:rsid w:val="00C048B6"/>
    <w:rsid w:val="00C40D67"/>
    <w:rsid w:val="00C4269E"/>
    <w:rsid w:val="00C448B8"/>
    <w:rsid w:val="00C71762"/>
    <w:rsid w:val="00C71E63"/>
    <w:rsid w:val="00C92532"/>
    <w:rsid w:val="00C977FA"/>
    <w:rsid w:val="00CC6BC7"/>
    <w:rsid w:val="00CD20DD"/>
    <w:rsid w:val="00CD2E6B"/>
    <w:rsid w:val="00CD3C8E"/>
    <w:rsid w:val="00CE36C3"/>
    <w:rsid w:val="00CE432D"/>
    <w:rsid w:val="00CF64F2"/>
    <w:rsid w:val="00CF6EBB"/>
    <w:rsid w:val="00D0733F"/>
    <w:rsid w:val="00D14147"/>
    <w:rsid w:val="00D37095"/>
    <w:rsid w:val="00D42669"/>
    <w:rsid w:val="00D4428C"/>
    <w:rsid w:val="00D5651E"/>
    <w:rsid w:val="00D62DEB"/>
    <w:rsid w:val="00D67AF2"/>
    <w:rsid w:val="00D82A03"/>
    <w:rsid w:val="00D83DE8"/>
    <w:rsid w:val="00D8606A"/>
    <w:rsid w:val="00D86AB1"/>
    <w:rsid w:val="00D900DD"/>
    <w:rsid w:val="00D9012C"/>
    <w:rsid w:val="00D943CE"/>
    <w:rsid w:val="00D94EB9"/>
    <w:rsid w:val="00DA0A03"/>
    <w:rsid w:val="00DB1F5F"/>
    <w:rsid w:val="00DC2F17"/>
    <w:rsid w:val="00DD0E6F"/>
    <w:rsid w:val="00DD32C5"/>
    <w:rsid w:val="00DD6BB5"/>
    <w:rsid w:val="00DF2F33"/>
    <w:rsid w:val="00E0090F"/>
    <w:rsid w:val="00E01985"/>
    <w:rsid w:val="00E07047"/>
    <w:rsid w:val="00E23C54"/>
    <w:rsid w:val="00E30D77"/>
    <w:rsid w:val="00E4170C"/>
    <w:rsid w:val="00E50BF2"/>
    <w:rsid w:val="00E64069"/>
    <w:rsid w:val="00E940A8"/>
    <w:rsid w:val="00E97808"/>
    <w:rsid w:val="00EB33D4"/>
    <w:rsid w:val="00EB4CDB"/>
    <w:rsid w:val="00EB67A6"/>
    <w:rsid w:val="00ED4049"/>
    <w:rsid w:val="00EE3DE9"/>
    <w:rsid w:val="00EE6535"/>
    <w:rsid w:val="00EF1FC3"/>
    <w:rsid w:val="00F0720F"/>
    <w:rsid w:val="00F1256E"/>
    <w:rsid w:val="00F21BF7"/>
    <w:rsid w:val="00F21D10"/>
    <w:rsid w:val="00F30BDA"/>
    <w:rsid w:val="00F37C37"/>
    <w:rsid w:val="00F57296"/>
    <w:rsid w:val="00F83692"/>
    <w:rsid w:val="00F878BD"/>
    <w:rsid w:val="00FA1CEB"/>
    <w:rsid w:val="00FB0697"/>
    <w:rsid w:val="00FD38CE"/>
    <w:rsid w:val="00FE148E"/>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0832B-5A8D-4C1D-9879-66746D34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character" w:styleId="Vurgu">
    <w:name w:val="Emphasis"/>
    <w:basedOn w:val="VarsaylanParagrafYazTipi"/>
    <w:uiPriority w:val="20"/>
    <w:qFormat/>
    <w:rsid w:val="003B0A88"/>
    <w:rPr>
      <w:i/>
      <w:iCs/>
    </w:rPr>
  </w:style>
  <w:style w:type="paragraph" w:customStyle="1" w:styleId="xmsonormal">
    <w:name w:val="x_msonormal"/>
    <w:basedOn w:val="Normal"/>
    <w:rsid w:val="0044183C"/>
    <w:pPr>
      <w:spacing w:before="100" w:beforeAutospacing="1" w:after="100" w:afterAutospacing="1" w:line="240" w:lineRule="auto"/>
    </w:pPr>
    <w:rPr>
      <w:rFonts w:ascii="Times New Roman" w:eastAsia="Times New Roman" w:hAnsi="Times New Roman"/>
      <w:sz w:val="24"/>
      <w:szCs w:val="24"/>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8516">
      <w:bodyDiv w:val="1"/>
      <w:marLeft w:val="0"/>
      <w:marRight w:val="0"/>
      <w:marTop w:val="0"/>
      <w:marBottom w:val="0"/>
      <w:divBdr>
        <w:top w:val="none" w:sz="0" w:space="0" w:color="auto"/>
        <w:left w:val="none" w:sz="0" w:space="0" w:color="auto"/>
        <w:bottom w:val="none" w:sz="0" w:space="0" w:color="auto"/>
        <w:right w:val="none" w:sz="0" w:space="0" w:color="auto"/>
      </w:divBdr>
    </w:div>
    <w:div w:id="90442771">
      <w:bodyDiv w:val="1"/>
      <w:marLeft w:val="0"/>
      <w:marRight w:val="0"/>
      <w:marTop w:val="0"/>
      <w:marBottom w:val="0"/>
      <w:divBdr>
        <w:top w:val="none" w:sz="0" w:space="0" w:color="auto"/>
        <w:left w:val="none" w:sz="0" w:space="0" w:color="auto"/>
        <w:bottom w:val="none" w:sz="0" w:space="0" w:color="auto"/>
        <w:right w:val="none" w:sz="0" w:space="0" w:color="auto"/>
      </w:divBdr>
    </w:div>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13489360">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399910672">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03276509">
      <w:bodyDiv w:val="1"/>
      <w:marLeft w:val="0"/>
      <w:marRight w:val="0"/>
      <w:marTop w:val="0"/>
      <w:marBottom w:val="0"/>
      <w:divBdr>
        <w:top w:val="none" w:sz="0" w:space="0" w:color="auto"/>
        <w:left w:val="none" w:sz="0" w:space="0" w:color="auto"/>
        <w:bottom w:val="none" w:sz="0" w:space="0" w:color="auto"/>
        <w:right w:val="none" w:sz="0" w:space="0" w:color="auto"/>
      </w:divBdr>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558786100">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742023649">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 w:id="2096783926">
      <w:bodyDiv w:val="1"/>
      <w:marLeft w:val="0"/>
      <w:marRight w:val="0"/>
      <w:marTop w:val="0"/>
      <w:marBottom w:val="0"/>
      <w:divBdr>
        <w:top w:val="none" w:sz="0" w:space="0" w:color="auto"/>
        <w:left w:val="none" w:sz="0" w:space="0" w:color="auto"/>
        <w:bottom w:val="none" w:sz="0" w:space="0" w:color="auto"/>
        <w:right w:val="none" w:sz="0" w:space="0" w:color="auto"/>
      </w:divBdr>
      <w:divsChild>
        <w:div w:id="331494673">
          <w:marLeft w:val="0"/>
          <w:marRight w:val="0"/>
          <w:marTop w:val="0"/>
          <w:marBottom w:val="420"/>
          <w:divBdr>
            <w:top w:val="none" w:sz="0" w:space="0" w:color="auto"/>
            <w:left w:val="none" w:sz="0" w:space="0" w:color="auto"/>
            <w:bottom w:val="none" w:sz="0" w:space="0" w:color="auto"/>
            <w:right w:val="none" w:sz="0" w:space="0" w:color="auto"/>
          </w:divBdr>
        </w:div>
        <w:div w:id="1755282435">
          <w:marLeft w:val="0"/>
          <w:marRight w:val="0"/>
          <w:marTop w:val="0"/>
          <w:marBottom w:val="420"/>
          <w:divBdr>
            <w:top w:val="none" w:sz="0" w:space="0" w:color="auto"/>
            <w:left w:val="none" w:sz="0" w:space="0" w:color="auto"/>
            <w:bottom w:val="none" w:sz="0" w:space="0" w:color="auto"/>
            <w:right w:val="none" w:sz="0" w:space="0" w:color="auto"/>
          </w:divBdr>
        </w:div>
        <w:div w:id="791828647">
          <w:marLeft w:val="0"/>
          <w:marRight w:val="0"/>
          <w:marTop w:val="0"/>
          <w:marBottom w:val="420"/>
          <w:divBdr>
            <w:top w:val="none" w:sz="0" w:space="0" w:color="auto"/>
            <w:left w:val="none" w:sz="0" w:space="0" w:color="auto"/>
            <w:bottom w:val="none" w:sz="0" w:space="0" w:color="auto"/>
            <w:right w:val="none" w:sz="0" w:space="0" w:color="auto"/>
          </w:divBdr>
        </w:div>
        <w:div w:id="833298348">
          <w:marLeft w:val="0"/>
          <w:marRight w:val="0"/>
          <w:marTop w:val="0"/>
          <w:marBottom w:val="420"/>
          <w:divBdr>
            <w:top w:val="none" w:sz="0" w:space="0" w:color="auto"/>
            <w:left w:val="none" w:sz="0" w:space="0" w:color="auto"/>
            <w:bottom w:val="none" w:sz="0" w:space="0" w:color="auto"/>
            <w:right w:val="none" w:sz="0" w:space="0" w:color="auto"/>
          </w:divBdr>
        </w:div>
        <w:div w:id="10686947">
          <w:marLeft w:val="0"/>
          <w:marRight w:val="0"/>
          <w:marTop w:val="0"/>
          <w:marBottom w:val="420"/>
          <w:divBdr>
            <w:top w:val="none" w:sz="0" w:space="0" w:color="auto"/>
            <w:left w:val="none" w:sz="0" w:space="0" w:color="auto"/>
            <w:bottom w:val="none" w:sz="0" w:space="0" w:color="auto"/>
            <w:right w:val="none" w:sz="0" w:space="0" w:color="auto"/>
          </w:divBdr>
        </w:div>
        <w:div w:id="891111750">
          <w:marLeft w:val="0"/>
          <w:marRight w:val="0"/>
          <w:marTop w:val="0"/>
          <w:marBottom w:val="420"/>
          <w:divBdr>
            <w:top w:val="none" w:sz="0" w:space="0" w:color="auto"/>
            <w:left w:val="none" w:sz="0" w:space="0" w:color="auto"/>
            <w:bottom w:val="none" w:sz="0" w:space="0" w:color="auto"/>
            <w:right w:val="none" w:sz="0" w:space="0" w:color="auto"/>
          </w:divBdr>
        </w:div>
        <w:div w:id="359405578">
          <w:marLeft w:val="0"/>
          <w:marRight w:val="0"/>
          <w:marTop w:val="0"/>
          <w:marBottom w:val="420"/>
          <w:divBdr>
            <w:top w:val="none" w:sz="0" w:space="0" w:color="auto"/>
            <w:left w:val="none" w:sz="0" w:space="0" w:color="auto"/>
            <w:bottom w:val="none" w:sz="0" w:space="0" w:color="auto"/>
            <w:right w:val="none" w:sz="0" w:space="0" w:color="auto"/>
          </w:divBdr>
        </w:div>
        <w:div w:id="1235971293">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06263-1E37-4B00-8680-AC3A8E8D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412</Words>
  <Characters>2353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Sebo</dc:creator>
  <cp:lastModifiedBy>sebo</cp:lastModifiedBy>
  <cp:revision>6</cp:revision>
  <cp:lastPrinted>2017-01-24T06:17:00Z</cp:lastPrinted>
  <dcterms:created xsi:type="dcterms:W3CDTF">2017-03-20T10:37:00Z</dcterms:created>
  <dcterms:modified xsi:type="dcterms:W3CDTF">2017-03-20T10:47:00Z</dcterms:modified>
</cp:coreProperties>
</file>