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A62ADF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27.3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C7583E">
                  <w:pPr>
                    <w:pBdr>
                      <w:bottom w:val="single" w:sz="4" w:space="1" w:color="auto"/>
                    </w:pBd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Mahallesi E 80 </w:t>
                  </w:r>
                  <w:proofErr w:type="spellStart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YanyolCd</w:t>
                  </w:r>
                  <w:proofErr w:type="spellEnd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 No: 2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21383" w:rsidRDefault="000E3900" w:rsidP="001A1794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821383">
        <w:rPr>
          <w:rFonts w:ascii="Times New Roman" w:hAnsi="Times New Roman"/>
          <w:b/>
        </w:rPr>
        <w:t>.0</w:t>
      </w:r>
      <w:r w:rsidR="0051576A">
        <w:rPr>
          <w:rFonts w:ascii="Times New Roman" w:hAnsi="Times New Roman"/>
          <w:b/>
        </w:rPr>
        <w:t>3</w:t>
      </w:r>
      <w:r w:rsidR="00821383">
        <w:rPr>
          <w:rFonts w:ascii="Times New Roman" w:hAnsi="Times New Roman"/>
          <w:b/>
        </w:rPr>
        <w:t>.2016</w:t>
      </w:r>
    </w:p>
    <w:p w:rsidR="000E3900" w:rsidRDefault="000E3900" w:rsidP="000E3900">
      <w:pPr>
        <w:jc w:val="both"/>
        <w:rPr>
          <w:b/>
        </w:rPr>
      </w:pPr>
    </w:p>
    <w:p w:rsidR="000E3900" w:rsidRPr="000E3900" w:rsidRDefault="000E3900" w:rsidP="000E3900">
      <w:pPr>
        <w:jc w:val="center"/>
        <w:rPr>
          <w:rFonts w:ascii="Arial Black" w:eastAsiaTheme="minorHAnsi" w:hAnsi="Arial Black"/>
          <w:b/>
          <w:sz w:val="26"/>
          <w:szCs w:val="26"/>
          <w:lang w:val="tr-TR" w:bidi="ar-SA"/>
        </w:rPr>
      </w:pPr>
      <w:bookmarkStart w:id="0" w:name="_GoBack"/>
      <w:r w:rsidRPr="000E3900">
        <w:rPr>
          <w:rFonts w:ascii="Arial Black" w:hAnsi="Arial Black"/>
          <w:b/>
          <w:sz w:val="26"/>
          <w:szCs w:val="26"/>
          <w:lang w:val="tr-TR"/>
        </w:rPr>
        <w:t>MİDAL KABLODA SENDİKAL HAKLARA SALDIRI</w:t>
      </w:r>
    </w:p>
    <w:bookmarkEnd w:id="0"/>
    <w:p w:rsidR="000E3900" w:rsidRPr="000E3900" w:rsidRDefault="000E3900" w:rsidP="000E3900">
      <w:pPr>
        <w:ind w:firstLine="567"/>
        <w:jc w:val="both"/>
        <w:rPr>
          <w:sz w:val="26"/>
          <w:szCs w:val="26"/>
          <w:lang w:val="tr-TR"/>
        </w:rPr>
      </w:pPr>
      <w:r w:rsidRPr="000E3900">
        <w:rPr>
          <w:sz w:val="26"/>
          <w:szCs w:val="26"/>
          <w:lang w:val="tr-TR"/>
        </w:rPr>
        <w:t xml:space="preserve">Bilecik Bozüyük Organize Sanayi Bölgesi’nde bulunan Bahreyn sermayeli </w:t>
      </w:r>
      <w:proofErr w:type="spellStart"/>
      <w:r w:rsidRPr="000E3900">
        <w:rPr>
          <w:sz w:val="26"/>
          <w:szCs w:val="26"/>
          <w:lang w:val="tr-TR"/>
        </w:rPr>
        <w:t>Midal</w:t>
      </w:r>
      <w:proofErr w:type="spellEnd"/>
      <w:r w:rsidRPr="000E3900">
        <w:rPr>
          <w:sz w:val="26"/>
          <w:szCs w:val="26"/>
          <w:lang w:val="tr-TR"/>
        </w:rPr>
        <w:t xml:space="preserve"> Kablo Sanayi ve Ticaret A.Ş. bünyesinde çalışan işçiler Anayasal hakları olan sendikalaşma hakkını kullanarak sendikamıza üye oldular.</w:t>
      </w:r>
    </w:p>
    <w:p w:rsidR="000E3900" w:rsidRPr="000E3900" w:rsidRDefault="000E3900" w:rsidP="000E3900">
      <w:pPr>
        <w:ind w:firstLine="567"/>
        <w:jc w:val="both"/>
        <w:rPr>
          <w:sz w:val="26"/>
          <w:szCs w:val="26"/>
          <w:lang w:val="tr-TR"/>
        </w:rPr>
      </w:pPr>
      <w:r w:rsidRPr="000E3900">
        <w:rPr>
          <w:sz w:val="26"/>
          <w:szCs w:val="26"/>
          <w:lang w:val="tr-TR"/>
        </w:rPr>
        <w:t xml:space="preserve">İşyerinde yasal çoğunluğu sağlayan Sendikamız, Çalışma ve Sosyal Güvenlik Bakanlığı’na toplu iş sözleşmesi için yetki başvurusunda bulundu. 25 Mart tarihinde </w:t>
      </w:r>
      <w:proofErr w:type="spellStart"/>
      <w:r w:rsidRPr="000E3900">
        <w:rPr>
          <w:sz w:val="26"/>
          <w:szCs w:val="26"/>
          <w:lang w:val="tr-TR"/>
        </w:rPr>
        <w:t>Midal</w:t>
      </w:r>
      <w:proofErr w:type="spellEnd"/>
      <w:r w:rsidRPr="000E3900">
        <w:rPr>
          <w:sz w:val="26"/>
          <w:szCs w:val="26"/>
          <w:lang w:val="tr-TR"/>
        </w:rPr>
        <w:t xml:space="preserve"> Kablo işyerinde sendikamızın yetki için gerekli çoğunluğu sağladığına dair yazı Bakanlık tarafından sendikamıza iletildi.</w:t>
      </w:r>
    </w:p>
    <w:p w:rsidR="000E3900" w:rsidRPr="000E3900" w:rsidRDefault="000E3900" w:rsidP="000E3900">
      <w:pPr>
        <w:ind w:firstLine="567"/>
        <w:jc w:val="both"/>
        <w:rPr>
          <w:sz w:val="26"/>
          <w:szCs w:val="26"/>
          <w:lang w:val="tr-TR"/>
        </w:rPr>
      </w:pPr>
      <w:r w:rsidRPr="000E3900">
        <w:rPr>
          <w:sz w:val="26"/>
          <w:szCs w:val="26"/>
          <w:lang w:val="tr-TR"/>
        </w:rPr>
        <w:t>İşçilerin sendikamıza üye olduğunu ve sendikamızın yasal çoğunluğu sağladığını öğrenen işveren,</w:t>
      </w:r>
      <w:r w:rsidR="008E602B">
        <w:rPr>
          <w:sz w:val="26"/>
          <w:szCs w:val="26"/>
          <w:lang w:val="tr-TR"/>
        </w:rPr>
        <w:t xml:space="preserve"> </w:t>
      </w:r>
      <w:r w:rsidRPr="000E3900">
        <w:rPr>
          <w:sz w:val="26"/>
          <w:szCs w:val="26"/>
          <w:lang w:val="tr-TR"/>
        </w:rPr>
        <w:t xml:space="preserve">30 Mart </w:t>
      </w:r>
      <w:r w:rsidR="00EF3372">
        <w:rPr>
          <w:sz w:val="26"/>
          <w:szCs w:val="26"/>
          <w:lang w:val="tr-TR"/>
        </w:rPr>
        <w:t>Çarşamba</w:t>
      </w:r>
      <w:r w:rsidRPr="000E3900">
        <w:rPr>
          <w:sz w:val="26"/>
          <w:szCs w:val="26"/>
          <w:lang w:val="tr-TR"/>
        </w:rPr>
        <w:t xml:space="preserve"> günü 17 üyemizi işten çıkarttı ve diğer üyelerimiz</w:t>
      </w:r>
      <w:r w:rsidR="008E602B">
        <w:rPr>
          <w:sz w:val="26"/>
          <w:szCs w:val="26"/>
          <w:lang w:val="tr-TR"/>
        </w:rPr>
        <w:t>e</w:t>
      </w:r>
      <w:r w:rsidRPr="000E3900">
        <w:rPr>
          <w:sz w:val="26"/>
          <w:szCs w:val="26"/>
          <w:lang w:val="tr-TR"/>
        </w:rPr>
        <w:t xml:space="preserve"> de </w:t>
      </w:r>
      <w:r w:rsidR="008E602B">
        <w:rPr>
          <w:sz w:val="26"/>
          <w:szCs w:val="26"/>
          <w:lang w:val="tr-TR"/>
        </w:rPr>
        <w:t>baskıya</w:t>
      </w:r>
      <w:r w:rsidRPr="000E3900">
        <w:rPr>
          <w:sz w:val="26"/>
          <w:szCs w:val="26"/>
          <w:lang w:val="tr-TR"/>
        </w:rPr>
        <w:t xml:space="preserve"> başladı. İşyerinde sevkiyat bölümünde çalışan 30 üyemizin de işten çıkartılacağı ve bölümün taş</w:t>
      </w:r>
      <w:r w:rsidR="00A75906">
        <w:rPr>
          <w:sz w:val="26"/>
          <w:szCs w:val="26"/>
          <w:lang w:val="tr-TR"/>
        </w:rPr>
        <w:t>eron bir firmaya devredileceği söylenerek baskı kurulmaya çalışılıyor.</w:t>
      </w:r>
    </w:p>
    <w:p w:rsidR="000E3900" w:rsidRPr="000E3900" w:rsidRDefault="000E3900" w:rsidP="000E3900">
      <w:pPr>
        <w:ind w:firstLine="567"/>
        <w:jc w:val="both"/>
        <w:rPr>
          <w:sz w:val="26"/>
          <w:szCs w:val="26"/>
          <w:lang w:val="tr-TR"/>
        </w:rPr>
      </w:pPr>
      <w:proofErr w:type="spellStart"/>
      <w:r w:rsidRPr="000E3900">
        <w:rPr>
          <w:sz w:val="26"/>
          <w:szCs w:val="26"/>
          <w:lang w:val="tr-TR"/>
        </w:rPr>
        <w:t>Midal</w:t>
      </w:r>
      <w:proofErr w:type="spellEnd"/>
      <w:r w:rsidRPr="000E3900">
        <w:rPr>
          <w:sz w:val="26"/>
          <w:szCs w:val="26"/>
          <w:lang w:val="tr-TR"/>
        </w:rPr>
        <w:t xml:space="preserve"> Kablo işvereni derhal işten çıkarmaları durdurmalıdır ve işçilerin sendika seçme özgürlüklerini hiçe sayarak, “sendika istiyorsanız Türk Metal’e üye olun” </w:t>
      </w:r>
      <w:r w:rsidR="008E602B">
        <w:rPr>
          <w:sz w:val="26"/>
          <w:szCs w:val="26"/>
          <w:lang w:val="tr-TR"/>
        </w:rPr>
        <w:t>baskılarına</w:t>
      </w:r>
      <w:r w:rsidRPr="000E3900">
        <w:rPr>
          <w:sz w:val="26"/>
          <w:szCs w:val="26"/>
          <w:lang w:val="tr-TR"/>
        </w:rPr>
        <w:t xml:space="preserve"> son vermelidir. İşçilerin istedikleri sendikaya üye olma hakkı, uluslararası sözleşmeler, anayasamız ve yasalarımızla güvence altına alınmıştır. </w:t>
      </w:r>
      <w:proofErr w:type="spellStart"/>
      <w:r w:rsidRPr="000E3900">
        <w:rPr>
          <w:sz w:val="26"/>
          <w:szCs w:val="26"/>
          <w:lang w:val="tr-TR"/>
        </w:rPr>
        <w:t>Midal</w:t>
      </w:r>
      <w:proofErr w:type="spellEnd"/>
      <w:r w:rsidRPr="000E3900">
        <w:rPr>
          <w:sz w:val="26"/>
          <w:szCs w:val="26"/>
          <w:lang w:val="tr-TR"/>
        </w:rPr>
        <w:t xml:space="preserve"> Kablo işvereni hukuku hiçe saymıştır.</w:t>
      </w:r>
    </w:p>
    <w:p w:rsidR="000E3900" w:rsidRPr="000E3900" w:rsidRDefault="000E3900" w:rsidP="000E3900">
      <w:pPr>
        <w:ind w:firstLine="567"/>
        <w:jc w:val="both"/>
        <w:rPr>
          <w:sz w:val="26"/>
          <w:szCs w:val="26"/>
          <w:lang w:val="tr-TR"/>
        </w:rPr>
      </w:pPr>
      <w:r w:rsidRPr="000E3900">
        <w:rPr>
          <w:sz w:val="26"/>
          <w:szCs w:val="26"/>
          <w:lang w:val="tr-TR"/>
        </w:rPr>
        <w:t xml:space="preserve">İşçilerin sendikalaşma hakkına saygı duyulmalı ve atılan işçiler geri alınmalıdır. </w:t>
      </w:r>
      <w:proofErr w:type="spellStart"/>
      <w:r w:rsidRPr="000E3900">
        <w:rPr>
          <w:sz w:val="26"/>
          <w:szCs w:val="26"/>
          <w:lang w:val="tr-TR"/>
        </w:rPr>
        <w:t>Midal</w:t>
      </w:r>
      <w:proofErr w:type="spellEnd"/>
      <w:r w:rsidRPr="000E3900">
        <w:rPr>
          <w:sz w:val="26"/>
          <w:szCs w:val="26"/>
          <w:lang w:val="tr-TR"/>
        </w:rPr>
        <w:t xml:space="preserve"> Kablo işçilerinin sendikalı olarak işlerinin başına dönene kadar verecekleri mücadelenin devam edeceğini basına ve kamuoyuna duyuruyoruz. </w:t>
      </w:r>
    </w:p>
    <w:p w:rsidR="00241F53" w:rsidRPr="008918ED" w:rsidRDefault="008B0DA1" w:rsidP="00E67F99">
      <w:pPr>
        <w:spacing w:before="120" w:after="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ascii="Arial Black" w:hAnsi="Arial Black"/>
          <w:sz w:val="24"/>
          <w:szCs w:val="24"/>
          <w:lang w:val="tr-TR"/>
        </w:rPr>
        <w:t>Bİ</w:t>
      </w:r>
      <w:r w:rsidRPr="008918ED">
        <w:rPr>
          <w:rFonts w:ascii="Arial Black" w:hAnsi="Arial Black" w:cs="Revue BT"/>
          <w:sz w:val="24"/>
          <w:szCs w:val="24"/>
          <w:lang w:val="tr-TR"/>
        </w:rPr>
        <w:t>RLE</w:t>
      </w:r>
      <w:r w:rsidRPr="008918ED">
        <w:rPr>
          <w:rFonts w:ascii="Arial Black" w:hAnsi="Arial Black"/>
          <w:sz w:val="24"/>
          <w:szCs w:val="24"/>
          <w:lang w:val="tr-TR"/>
        </w:rPr>
        <w:t>Şİ</w:t>
      </w:r>
      <w:r w:rsidRPr="008918ED">
        <w:rPr>
          <w:rFonts w:ascii="Arial Black" w:hAnsi="Arial Black" w:cs="Revue BT"/>
          <w:sz w:val="24"/>
          <w:szCs w:val="24"/>
          <w:lang w:val="tr-TR"/>
        </w:rPr>
        <w:t>K METAL-</w:t>
      </w:r>
      <w:r w:rsidRPr="008918ED">
        <w:rPr>
          <w:rFonts w:ascii="Arial Black" w:hAnsi="Arial Black"/>
          <w:sz w:val="24"/>
          <w:szCs w:val="24"/>
          <w:lang w:val="tr-TR"/>
        </w:rPr>
        <w:t>İŞ</w:t>
      </w:r>
      <w:r w:rsidRPr="008918ED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918ED">
        <w:rPr>
          <w:rFonts w:ascii="Arial Black" w:hAnsi="Arial Black"/>
          <w:sz w:val="24"/>
          <w:szCs w:val="24"/>
          <w:lang w:val="tr-TR"/>
        </w:rPr>
        <w:t>İ</w:t>
      </w:r>
      <w:r w:rsidRPr="008918ED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Pr="008918ED" w:rsidRDefault="008918ED" w:rsidP="001A1794">
      <w:pPr>
        <w:spacing w:after="0" w:line="240" w:lineRule="auto"/>
        <w:ind w:firstLine="567"/>
        <w:jc w:val="right"/>
        <w:rPr>
          <w:lang w:val="tr-TR"/>
        </w:rPr>
      </w:pPr>
      <w:r w:rsidRPr="008918ED"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sectPr w:rsidR="008918ED" w:rsidRPr="008918ED" w:rsidSect="001A1794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226E71"/>
    <w:multiLevelType w:val="hybridMultilevel"/>
    <w:tmpl w:val="46989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803C4C"/>
    <w:multiLevelType w:val="hybridMultilevel"/>
    <w:tmpl w:val="F2F0998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22188"/>
    <w:rsid w:val="0005581B"/>
    <w:rsid w:val="0005783E"/>
    <w:rsid w:val="000727C4"/>
    <w:rsid w:val="000E3900"/>
    <w:rsid w:val="000E6D3B"/>
    <w:rsid w:val="00163F63"/>
    <w:rsid w:val="0016514F"/>
    <w:rsid w:val="001A1794"/>
    <w:rsid w:val="001A702A"/>
    <w:rsid w:val="001D1D61"/>
    <w:rsid w:val="001E44F9"/>
    <w:rsid w:val="0022660E"/>
    <w:rsid w:val="00231130"/>
    <w:rsid w:val="00241F53"/>
    <w:rsid w:val="00247B1A"/>
    <w:rsid w:val="002503DE"/>
    <w:rsid w:val="002615B9"/>
    <w:rsid w:val="00265347"/>
    <w:rsid w:val="00270719"/>
    <w:rsid w:val="00272D09"/>
    <w:rsid w:val="002F1820"/>
    <w:rsid w:val="002F4260"/>
    <w:rsid w:val="0032224C"/>
    <w:rsid w:val="0034367A"/>
    <w:rsid w:val="00390317"/>
    <w:rsid w:val="003A2216"/>
    <w:rsid w:val="003C28A9"/>
    <w:rsid w:val="003F05BD"/>
    <w:rsid w:val="00403BF0"/>
    <w:rsid w:val="00436F54"/>
    <w:rsid w:val="004D180E"/>
    <w:rsid w:val="00505737"/>
    <w:rsid w:val="0051576A"/>
    <w:rsid w:val="005275AD"/>
    <w:rsid w:val="0054586A"/>
    <w:rsid w:val="005778DE"/>
    <w:rsid w:val="00620616"/>
    <w:rsid w:val="00694DDB"/>
    <w:rsid w:val="006B359D"/>
    <w:rsid w:val="006C2E74"/>
    <w:rsid w:val="00740120"/>
    <w:rsid w:val="00766C5E"/>
    <w:rsid w:val="00777D50"/>
    <w:rsid w:val="007819F3"/>
    <w:rsid w:val="0079444D"/>
    <w:rsid w:val="007C7FE2"/>
    <w:rsid w:val="007D2FB6"/>
    <w:rsid w:val="007E324B"/>
    <w:rsid w:val="00821383"/>
    <w:rsid w:val="008331A6"/>
    <w:rsid w:val="00834EAF"/>
    <w:rsid w:val="008373CB"/>
    <w:rsid w:val="0088256B"/>
    <w:rsid w:val="0088474B"/>
    <w:rsid w:val="008918ED"/>
    <w:rsid w:val="00897B20"/>
    <w:rsid w:val="008A508F"/>
    <w:rsid w:val="008B0DA1"/>
    <w:rsid w:val="008C79E9"/>
    <w:rsid w:val="008E602B"/>
    <w:rsid w:val="008F0279"/>
    <w:rsid w:val="009135B7"/>
    <w:rsid w:val="0091585E"/>
    <w:rsid w:val="00934641"/>
    <w:rsid w:val="00946091"/>
    <w:rsid w:val="00950C21"/>
    <w:rsid w:val="0097328B"/>
    <w:rsid w:val="00993827"/>
    <w:rsid w:val="009A7B71"/>
    <w:rsid w:val="009E151F"/>
    <w:rsid w:val="009E1A64"/>
    <w:rsid w:val="009E7DFE"/>
    <w:rsid w:val="009F1DF3"/>
    <w:rsid w:val="00A50312"/>
    <w:rsid w:val="00A5368A"/>
    <w:rsid w:val="00A62ADF"/>
    <w:rsid w:val="00A67A44"/>
    <w:rsid w:val="00A75906"/>
    <w:rsid w:val="00A962AE"/>
    <w:rsid w:val="00AA5DDE"/>
    <w:rsid w:val="00AC6ECC"/>
    <w:rsid w:val="00B549BC"/>
    <w:rsid w:val="00B8252F"/>
    <w:rsid w:val="00B836EB"/>
    <w:rsid w:val="00BB4115"/>
    <w:rsid w:val="00BF1A1E"/>
    <w:rsid w:val="00C4269E"/>
    <w:rsid w:val="00C7583E"/>
    <w:rsid w:val="00C7749D"/>
    <w:rsid w:val="00C94AF7"/>
    <w:rsid w:val="00CC05A1"/>
    <w:rsid w:val="00CF6EBB"/>
    <w:rsid w:val="00D30350"/>
    <w:rsid w:val="00D55C7D"/>
    <w:rsid w:val="00D56FFB"/>
    <w:rsid w:val="00D66A38"/>
    <w:rsid w:val="00D7547E"/>
    <w:rsid w:val="00DF316B"/>
    <w:rsid w:val="00E41DD1"/>
    <w:rsid w:val="00E67F99"/>
    <w:rsid w:val="00EB67A6"/>
    <w:rsid w:val="00EF3372"/>
    <w:rsid w:val="00F0693D"/>
    <w:rsid w:val="00F1256E"/>
    <w:rsid w:val="00F57CFB"/>
    <w:rsid w:val="00F60413"/>
    <w:rsid w:val="00F6636A"/>
    <w:rsid w:val="00F85035"/>
    <w:rsid w:val="00FA1CEB"/>
    <w:rsid w:val="00FC5EDD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2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4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rsid w:val="00821383"/>
  </w:style>
  <w:style w:type="character" w:styleId="Gl">
    <w:name w:val="Strong"/>
    <w:basedOn w:val="VarsaylanParagrafYazTipi"/>
    <w:uiPriority w:val="22"/>
    <w:qFormat/>
    <w:rsid w:val="00821383"/>
    <w:rPr>
      <w:b/>
      <w:bCs/>
    </w:rPr>
  </w:style>
  <w:style w:type="character" w:styleId="Vurgu">
    <w:name w:val="Emphasis"/>
    <w:basedOn w:val="VarsaylanParagrafYazTipi"/>
    <w:uiPriority w:val="20"/>
    <w:qFormat/>
    <w:rsid w:val="00934641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21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41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semiHidden/>
    <w:unhideWhenUsed/>
    <w:rsid w:val="00BB4115"/>
    <w:rPr>
      <w:color w:val="0000FF"/>
      <w:u w:val="single"/>
    </w:rPr>
  </w:style>
  <w:style w:type="character" w:customStyle="1" w:styleId="5yi-">
    <w:name w:val="_5yi-"/>
    <w:basedOn w:val="VarsaylanParagrafYazTipi"/>
    <w:rsid w:val="0032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6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9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6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6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8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21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2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8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43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0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8589-1372-4F6A-B99D-65443979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6</cp:revision>
  <cp:lastPrinted>2016-03-02T12:48:00Z</cp:lastPrinted>
  <dcterms:created xsi:type="dcterms:W3CDTF">2016-03-30T09:16:00Z</dcterms:created>
  <dcterms:modified xsi:type="dcterms:W3CDTF">2016-03-30T10:31:00Z</dcterms:modified>
</cp:coreProperties>
</file>